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附件2：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参编报名表</w:t>
      </w:r>
    </w:p>
    <w:tbl>
      <w:tblPr>
        <w:tblStyle w:val="2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847"/>
        <w:gridCol w:w="175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　话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　门</w:t>
            </w:r>
          </w:p>
        </w:tc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职务、职称</w:t>
            </w:r>
          </w:p>
        </w:tc>
        <w:tc>
          <w:tcPr>
            <w:tcW w:w="2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7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电子邮件</w:t>
            </w:r>
          </w:p>
        </w:tc>
        <w:tc>
          <w:tcPr>
            <w:tcW w:w="71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  <w:szCs w:val="28"/>
        </w:rPr>
        <w:t>注：请将</w:t>
      </w:r>
      <w:r>
        <w:rPr>
          <w:rFonts w:hint="default" w:ascii="Times New Roman" w:hAnsi="Times New Roman" w:eastAsia="仿宋_GB2312" w:cs="Times New Roman"/>
          <w:b/>
          <w:sz w:val="24"/>
          <w:lang w:val="en-US" w:eastAsia="zh-CN"/>
        </w:rPr>
        <w:t>报名表</w:t>
      </w:r>
      <w:r>
        <w:rPr>
          <w:rFonts w:hint="default" w:ascii="Times New Roman" w:hAnsi="Times New Roman" w:eastAsia="仿宋_GB2312" w:cs="Times New Roman"/>
          <w:b/>
          <w:sz w:val="24"/>
        </w:rPr>
        <w:t>发至联系人邮箱：gecong@catarc.ac.cn、lijianming@catarc.ac.cn。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E470B"/>
    <w:rsid w:val="72C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2024-10-17T09:35:00Z</dcterms:created>
  <dc:creator>董青宜</dc:creator>
  <cp:lastModifiedBy>董青宜</cp:lastModifiedBy>
  <dcterms:modified xsi:type="dcterms:W3CDTF">2024-10-17T09:36:02Z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7EAEECF1FA0E4E929793D58A448FBC18</vt:lpwstr>
  </property>
</Properties>
</file>